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635D11">
      <w:pPr>
        <w:rPr>
          <w:sz w:val="24"/>
          <w:lang w:val="da-DK"/>
        </w:rPr>
      </w:pPr>
      <w:r>
        <w:rPr>
          <w:b/>
          <w:sz w:val="28"/>
          <w:lang w:val="da-DK"/>
        </w:rPr>
        <w:t>Checklist for requirements specifications</w:t>
      </w:r>
      <w:r>
        <w:rPr>
          <w:sz w:val="24"/>
          <w:lang w:val="da-DK"/>
        </w:rPr>
        <w:t xml:space="preserve"> </w:t>
      </w:r>
    </w:p>
    <w:p w:rsidR="00000000" w:rsidRDefault="00635D11">
      <w:pPr>
        <w:rPr>
          <w:sz w:val="24"/>
          <w:lang w:val="da-DK"/>
        </w:rPr>
      </w:pPr>
      <w:r>
        <w:rPr>
          <w:sz w:val="24"/>
          <w:lang w:val="da-DK"/>
        </w:rPr>
        <w:t>(Source: Lauesen: Software Requirements. © Pearson/Addison Wesley 2002)</w:t>
      </w:r>
    </w:p>
    <w:p w:rsidR="00000000" w:rsidRDefault="00635D11">
      <w:pPr>
        <w:rPr>
          <w:sz w:val="24"/>
          <w:lang w:val="da-D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27"/>
        <w:gridCol w:w="354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b/>
                <w:snapToGrid w:val="0"/>
                <w:sz w:val="32"/>
                <w:lang w:eastAsia="en-US"/>
              </w:rPr>
            </w:pPr>
            <w:r>
              <w:rPr>
                <w:b/>
                <w:snapToGrid w:val="0"/>
                <w:sz w:val="32"/>
                <w:lang w:eastAsia="en-US"/>
              </w:rPr>
              <w:t>Project: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b/>
                <w:snapToGrid w:val="0"/>
                <w:sz w:val="32"/>
                <w:lang w:eastAsia="en-US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Date, who: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Contents check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Observations - found &amp; missing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Problem?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Customer &amp; sponsor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Background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Supplier type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 xml:space="preserve">Business </w:t>
            </w:r>
            <w:r>
              <w:rPr>
                <w:snapToGrid w:val="0"/>
                <w:sz w:val="24"/>
                <w:lang w:eastAsia="en-US"/>
              </w:rPr>
              <w:t>goals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Trace goals -&gt; reqs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Data:</w:t>
            </w:r>
            <w:r>
              <w:rPr>
                <w:snapToGrid w:val="0"/>
                <w:sz w:val="24"/>
                <w:lang w:eastAsia="en-US"/>
              </w:rPr>
              <w:t xml:space="preserve"> </w:t>
            </w:r>
            <w:r>
              <w:rPr>
                <w:snapToGrid w:val="0"/>
                <w:sz w:val="24"/>
                <w:lang w:eastAsia="en-US"/>
              </w:rPr>
              <w:br/>
              <w:t>Database contents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Input/output formats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Communic. states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Initial data &amp; states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Functional reqs:</w:t>
            </w:r>
            <w:r>
              <w:rPr>
                <w:snapToGrid w:val="0"/>
                <w:sz w:val="24"/>
                <w:lang w:eastAsia="en-US"/>
              </w:rPr>
              <w:br/>
              <w:t>Limits &amp; interfaces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Domain events pr. interface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Domain-level reqs, e.g. tasks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Product-level events an</w:t>
            </w:r>
            <w:r>
              <w:rPr>
                <w:snapToGrid w:val="0"/>
                <w:sz w:val="24"/>
                <w:lang w:eastAsia="en-US"/>
              </w:rPr>
              <w:t>d functions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Design-level reqs, e.g. prototypes or comm. protocols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Spec of non-trivial functions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Special cases:</w:t>
            </w:r>
            <w:r>
              <w:rPr>
                <w:b/>
                <w:snapToGrid w:val="0"/>
                <w:sz w:val="24"/>
                <w:lang w:eastAsia="en-US"/>
              </w:rPr>
              <w:br/>
            </w:r>
            <w:r>
              <w:rPr>
                <w:snapToGrid w:val="0"/>
                <w:sz w:val="24"/>
                <w:lang w:eastAsia="en-US"/>
              </w:rPr>
              <w:t>Stress cases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Power failure, HW failure, config.</w:t>
            </w:r>
          </w:p>
        </w:tc>
        <w:tc>
          <w:tcPr>
            <w:tcW w:w="38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Use cases dealing with special events or errors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</w:tbl>
    <w:p w:rsidR="00000000" w:rsidRDefault="00635D11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27"/>
        <w:gridCol w:w="35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Contents check (2)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Observatio</w:t>
            </w:r>
            <w:r>
              <w:rPr>
                <w:b/>
                <w:snapToGrid w:val="0"/>
                <w:sz w:val="24"/>
                <w:lang w:eastAsia="en-US"/>
              </w:rPr>
              <w:t>ns - found &amp; missing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Problem?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Quality reqs:</w:t>
            </w:r>
            <w:r>
              <w:rPr>
                <w:b/>
                <w:snapToGrid w:val="0"/>
                <w:sz w:val="24"/>
                <w:lang w:eastAsia="en-US"/>
              </w:rPr>
              <w:br/>
            </w:r>
            <w:r>
              <w:rPr>
                <w:snapToGrid w:val="0"/>
                <w:sz w:val="24"/>
                <w:lang w:eastAsia="en-US"/>
              </w:rPr>
              <w:t>Performance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Capacity, accuracy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Usability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Safety &amp; security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Reliability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Availability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Fault tolerance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Maintainability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Portability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Reusability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Interoperability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Installability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Oth</w:t>
            </w:r>
            <w:r>
              <w:rPr>
                <w:snapToGrid w:val="0"/>
                <w:sz w:val="24"/>
                <w:lang w:eastAsia="en-US"/>
              </w:rPr>
              <w:t>er qualities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Other deliverables:</w:t>
            </w:r>
            <w:r>
              <w:rPr>
                <w:b/>
                <w:snapToGrid w:val="0"/>
                <w:sz w:val="24"/>
                <w:lang w:eastAsia="en-US"/>
              </w:rPr>
              <w:br/>
            </w:r>
            <w:r>
              <w:rPr>
                <w:snapToGrid w:val="0"/>
                <w:sz w:val="24"/>
                <w:lang w:eastAsia="en-US"/>
              </w:rPr>
              <w:t>Documentation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Training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Installation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Data conversion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System operation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Support &amp; maintenance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Glossary:</w:t>
            </w:r>
            <w:r>
              <w:rPr>
                <w:snapToGrid w:val="0"/>
                <w:sz w:val="24"/>
                <w:lang w:eastAsia="en-US"/>
              </w:rPr>
              <w:t xml:space="preserve"> Domain &amp; product terms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</w:tbl>
    <w:p w:rsidR="00000000" w:rsidRDefault="00635D11"/>
    <w:p w:rsidR="00000000" w:rsidRDefault="00635D11">
      <w:r>
        <w:br w:type="page"/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27"/>
        <w:gridCol w:w="35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Structure check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Observations - found &amp; missing</w:t>
            </w:r>
          </w:p>
        </w:tc>
        <w:tc>
          <w:tcPr>
            <w:tcW w:w="3544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Problem?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Id for each req</w:t>
            </w:r>
            <w:r>
              <w:rPr>
                <w:snapToGrid w:val="0"/>
                <w:sz w:val="24"/>
                <w:lang w:eastAsia="en-US"/>
              </w:rPr>
              <w:t>uir</w:t>
            </w:r>
            <w:r>
              <w:rPr>
                <w:snapToGrid w:val="0"/>
                <w:sz w:val="24"/>
                <w:lang w:eastAsia="en-US"/>
              </w:rPr>
              <w:t>e</w:t>
            </w:r>
            <w:r>
              <w:rPr>
                <w:snapToGrid w:val="0"/>
                <w:sz w:val="24"/>
                <w:lang w:eastAsia="en-US"/>
              </w:rPr>
              <w:t>ment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Verifiable requir</w:t>
            </w:r>
            <w:r>
              <w:rPr>
                <w:snapToGrid w:val="0"/>
                <w:sz w:val="24"/>
                <w:lang w:eastAsia="en-US"/>
              </w:rPr>
              <w:t>e</w:t>
            </w:r>
            <w:r>
              <w:rPr>
                <w:snapToGrid w:val="0"/>
                <w:sz w:val="24"/>
                <w:lang w:eastAsia="en-US"/>
              </w:rPr>
              <w:t>ments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Purpose of each r</w:t>
            </w:r>
            <w:r>
              <w:rPr>
                <w:snapToGrid w:val="0"/>
                <w:sz w:val="24"/>
                <w:lang w:eastAsia="en-US"/>
              </w:rPr>
              <w:t>e</w:t>
            </w:r>
            <w:r>
              <w:rPr>
                <w:snapToGrid w:val="0"/>
                <w:sz w:val="24"/>
                <w:lang w:eastAsia="en-US"/>
              </w:rPr>
              <w:t>quirement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Examples of ways to meet requirement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Text explan</w:t>
            </w:r>
            <w:r>
              <w:rPr>
                <w:snapToGrid w:val="0"/>
                <w:sz w:val="24"/>
                <w:lang w:eastAsia="en-US"/>
              </w:rPr>
              <w:t>a</w:t>
            </w:r>
            <w:r>
              <w:rPr>
                <w:snapToGrid w:val="0"/>
                <w:sz w:val="24"/>
                <w:lang w:eastAsia="en-US"/>
              </w:rPr>
              <w:t>tion of diagrams, etc.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Importance and st</w:t>
            </w:r>
            <w:r>
              <w:rPr>
                <w:snapToGrid w:val="0"/>
                <w:sz w:val="24"/>
                <w:lang w:eastAsia="en-US"/>
              </w:rPr>
              <w:t>a</w:t>
            </w:r>
            <w:r>
              <w:rPr>
                <w:snapToGrid w:val="0"/>
                <w:sz w:val="24"/>
                <w:lang w:eastAsia="en-US"/>
              </w:rPr>
              <w:t>bility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No duplicate info</w:t>
            </w:r>
            <w:r>
              <w:rPr>
                <w:snapToGrid w:val="0"/>
                <w:sz w:val="24"/>
                <w:lang w:eastAsia="en-US"/>
              </w:rPr>
              <w:t>r</w:t>
            </w:r>
            <w:r>
              <w:rPr>
                <w:snapToGrid w:val="0"/>
                <w:sz w:val="24"/>
                <w:lang w:eastAsia="en-US"/>
              </w:rPr>
              <w:t>m</w:t>
            </w:r>
            <w:r>
              <w:rPr>
                <w:snapToGrid w:val="0"/>
                <w:sz w:val="24"/>
                <w:lang w:eastAsia="en-US"/>
              </w:rPr>
              <w:t>a</w:t>
            </w:r>
            <w:r>
              <w:rPr>
                <w:snapToGrid w:val="0"/>
                <w:sz w:val="24"/>
                <w:lang w:eastAsia="en-US"/>
              </w:rPr>
              <w:t>tion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Index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An electronic ve</w:t>
            </w:r>
            <w:r>
              <w:rPr>
                <w:snapToGrid w:val="0"/>
                <w:sz w:val="24"/>
                <w:lang w:eastAsia="en-US"/>
              </w:rPr>
              <w:t>r</w:t>
            </w:r>
            <w:r>
              <w:rPr>
                <w:snapToGrid w:val="0"/>
                <w:sz w:val="24"/>
                <w:lang w:eastAsia="en-US"/>
              </w:rPr>
              <w:t>sion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</w:tbl>
    <w:p w:rsidR="00000000" w:rsidRDefault="00635D11"/>
    <w:p w:rsidR="00000000" w:rsidRDefault="00635D11"/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27"/>
        <w:gridCol w:w="35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Consistency chec</w:t>
            </w:r>
            <w:r>
              <w:rPr>
                <w:b/>
                <w:snapToGrid w:val="0"/>
                <w:sz w:val="24"/>
                <w:lang w:eastAsia="en-US"/>
              </w:rPr>
              <w:t>ks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Observations - found &amp; missing</w:t>
            </w:r>
          </w:p>
        </w:tc>
        <w:tc>
          <w:tcPr>
            <w:tcW w:w="3544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Problem?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CRUD check: Create, read, update, delete all data?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All events handled by task or function?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Task and message data in database?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Virtual Window data in database?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Virtual Windows support all tasks?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</w:tbl>
    <w:p w:rsidR="00000000" w:rsidRDefault="00635D11"/>
    <w:p w:rsidR="00000000" w:rsidRDefault="00635D11">
      <w:r>
        <w:br w:type="page"/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27"/>
        <w:gridCol w:w="35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Reviews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Observations - found &amp; missing</w:t>
            </w:r>
          </w:p>
        </w:tc>
        <w:tc>
          <w:tcPr>
            <w:tcW w:w="3544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Problem?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Reviewed by deve</w:t>
            </w:r>
            <w:r>
              <w:rPr>
                <w:snapToGrid w:val="0"/>
                <w:sz w:val="24"/>
                <w:lang w:eastAsia="en-US"/>
              </w:rPr>
              <w:t>l</w:t>
            </w:r>
            <w:r>
              <w:rPr>
                <w:snapToGrid w:val="0"/>
                <w:sz w:val="24"/>
                <w:lang w:eastAsia="en-US"/>
              </w:rPr>
              <w:t>oper and cust?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Goals and critical issues covered?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Requirements just</w:t>
            </w:r>
            <w:r>
              <w:rPr>
                <w:snapToGrid w:val="0"/>
                <w:sz w:val="24"/>
                <w:lang w:eastAsia="en-US"/>
              </w:rPr>
              <w:t>i</w:t>
            </w:r>
            <w:r>
              <w:rPr>
                <w:snapToGrid w:val="0"/>
                <w:sz w:val="24"/>
                <w:lang w:eastAsia="en-US"/>
              </w:rPr>
              <w:t>fied?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Risk assessment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High-risk areas i</w:t>
            </w:r>
            <w:r>
              <w:rPr>
                <w:snapToGrid w:val="0"/>
                <w:sz w:val="24"/>
                <w:lang w:eastAsia="en-US"/>
              </w:rPr>
              <w:t>m</w:t>
            </w:r>
            <w:r>
              <w:rPr>
                <w:snapToGrid w:val="0"/>
                <w:sz w:val="24"/>
                <w:lang w:eastAsia="en-US"/>
              </w:rPr>
              <w:t>proved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</w:tbl>
    <w:p w:rsidR="00000000" w:rsidRDefault="00635D11"/>
    <w:p w:rsidR="00000000" w:rsidRDefault="00635D11"/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27"/>
        <w:gridCol w:w="35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Tests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Observations - found &amp; missing</w:t>
            </w:r>
          </w:p>
        </w:tc>
        <w:tc>
          <w:tcPr>
            <w:tcW w:w="3544" w:type="dxa"/>
          </w:tcPr>
          <w:p w:rsidR="00000000" w:rsidRDefault="00635D11">
            <w:pPr>
              <w:rPr>
                <w:b/>
                <w:snapToGrid w:val="0"/>
                <w:sz w:val="24"/>
                <w:lang w:eastAsia="en-US"/>
              </w:rPr>
            </w:pPr>
            <w:r>
              <w:rPr>
                <w:b/>
                <w:snapToGrid w:val="0"/>
                <w:sz w:val="24"/>
                <w:lang w:eastAsia="en-US"/>
              </w:rPr>
              <w:t>Problem?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 xml:space="preserve">Simulation </w:t>
            </w:r>
            <w:r>
              <w:rPr>
                <w:snapToGrid w:val="0"/>
                <w:sz w:val="24"/>
                <w:lang w:eastAsia="en-US"/>
              </w:rPr>
              <w:t>or</w:t>
            </w:r>
            <w:r>
              <w:rPr>
                <w:snapToGrid w:val="0"/>
                <w:sz w:val="24"/>
                <w:lang w:eastAsia="en-US"/>
              </w:rPr>
              <w:br/>
              <w:t>Walk-through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Prototype test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235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Pilot test</w:t>
            </w:r>
          </w:p>
        </w:tc>
        <w:tc>
          <w:tcPr>
            <w:tcW w:w="3827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3544" w:type="dxa"/>
          </w:tcPr>
          <w:p w:rsidR="00000000" w:rsidRDefault="00635D11">
            <w:pPr>
              <w:rPr>
                <w:snapToGrid w:val="0"/>
                <w:sz w:val="24"/>
                <w:lang w:eastAsia="en-US"/>
              </w:rPr>
            </w:pPr>
          </w:p>
        </w:tc>
      </w:tr>
    </w:tbl>
    <w:p w:rsidR="00000000" w:rsidRDefault="00635D11">
      <w:pPr>
        <w:rPr>
          <w:sz w:val="24"/>
          <w:lang w:val="da-DK"/>
        </w:rPr>
      </w:pPr>
    </w:p>
    <w:p w:rsidR="00000000" w:rsidRDefault="00635D11">
      <w:pPr>
        <w:rPr>
          <w:rFonts w:ascii="Arial" w:hAnsi="Arial"/>
          <w:sz w:val="32"/>
        </w:rPr>
      </w:pPr>
    </w:p>
    <w:p w:rsidR="00000000" w:rsidRDefault="00635D11"/>
    <w:sectPr w:rsidR="00000000">
      <w:pgSz w:w="11906" w:h="16838"/>
      <w:pgMar w:top="170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F3F90"/>
    <w:multiLevelType w:val="multilevel"/>
    <w:tmpl w:val="46ACB2F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96737064">
    <w:abstractNumId w:val="0"/>
  </w:num>
  <w:num w:numId="2" w16cid:durableId="1566182025">
    <w:abstractNumId w:val="0"/>
  </w:num>
  <w:num w:numId="3" w16cid:durableId="144187410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11"/>
    <w:rsid w:val="0063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2A42F-8085-4B7E-AFD1-2B35C3C6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"/>
      </w:numPr>
      <w:pBdr>
        <w:bottom w:val="single" w:sz="18" w:space="1" w:color="auto"/>
      </w:pBdr>
      <w:spacing w:after="80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pBdr>
        <w:bottom w:val="single" w:sz="12" w:space="1" w:color="auto"/>
      </w:pBdr>
      <w:spacing w:before="100" w:after="40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clear" w:pos="288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tabs>
        <w:tab w:val="clear" w:pos="3600"/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tabs>
        <w:tab w:val="clear" w:pos="3960"/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tabs>
        <w:tab w:val="clear" w:pos="4680"/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for requirements specifications (Source: Lauesen: Software Requirements)</vt:lpstr>
    </vt:vector>
  </TitlesOfParts>
  <Company>ITU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for requirements specifications (Source: Lauesen: Software Requirements)</dc:title>
  <dc:subject/>
  <dc:creator>Soren Lauesen</dc:creator>
  <cp:keywords/>
  <dc:description/>
  <cp:lastModifiedBy>Søren Lauesen</cp:lastModifiedBy>
  <cp:revision>2</cp:revision>
  <cp:lastPrinted>2002-02-22T12:01:00Z</cp:lastPrinted>
  <dcterms:created xsi:type="dcterms:W3CDTF">2023-02-20T15:16:00Z</dcterms:created>
  <dcterms:modified xsi:type="dcterms:W3CDTF">2023-02-20T15:16:00Z</dcterms:modified>
</cp:coreProperties>
</file>